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outset" w:sz="6" w:space="0" w:color="9BD9AD"/>
          <w:left w:val="outset" w:sz="6" w:space="0" w:color="9BD9AD"/>
          <w:bottom w:val="outset" w:sz="6" w:space="0" w:color="9BD9AD"/>
          <w:right w:val="outset" w:sz="6" w:space="0" w:color="9BD9AD"/>
        </w:tblBorders>
        <w:shd w:val="clear" w:color="auto" w:fill="AFE0BE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9056"/>
      </w:tblGrid>
      <w:tr w:rsidR="00B4164F" w:rsidRPr="00B4164F" w14:paraId="34667E44" w14:textId="77777777" w:rsidTr="00B4164F">
        <w:trPr>
          <w:trHeight w:val="345"/>
        </w:trPr>
        <w:tc>
          <w:tcPr>
            <w:tcW w:w="4800" w:type="pct"/>
            <w:tcBorders>
              <w:top w:val="outset" w:sz="6" w:space="0" w:color="9BD9AD"/>
              <w:left w:val="outset" w:sz="6" w:space="0" w:color="9BD9AD"/>
              <w:bottom w:val="outset" w:sz="6" w:space="0" w:color="9BD9AD"/>
              <w:right w:val="outset" w:sz="6" w:space="0" w:color="9BD9AD"/>
            </w:tcBorders>
            <w:shd w:val="clear" w:color="auto" w:fill="AFE0BE"/>
            <w:vAlign w:val="center"/>
            <w:hideMark/>
          </w:tcPr>
          <w:p w14:paraId="73E1B194" w14:textId="77777777" w:rsidR="00B4164F" w:rsidRPr="00B4164F" w:rsidRDefault="00B4164F" w:rsidP="00B4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164F">
              <w:rPr>
                <w:rFonts w:ascii="Times New Roman" w:eastAsia="Times New Roman" w:hAnsi="Times New Roman" w:cs="Times New Roman"/>
                <w:b/>
                <w:bCs/>
                <w:caps/>
                <w:color w:val="003300"/>
                <w:sz w:val="24"/>
                <w:szCs w:val="24"/>
                <w:lang w:eastAsia="pl-PL"/>
              </w:rPr>
              <w:t>delegacja z Hattstedt w Hajnówce</w:t>
            </w:r>
          </w:p>
        </w:tc>
      </w:tr>
      <w:tr w:rsidR="00B4164F" w:rsidRPr="00B4164F" w14:paraId="2ED514D7" w14:textId="77777777" w:rsidTr="00B4164F">
        <w:tc>
          <w:tcPr>
            <w:tcW w:w="5000" w:type="pct"/>
            <w:tcBorders>
              <w:top w:val="outset" w:sz="6" w:space="0" w:color="9BD9AD"/>
              <w:left w:val="outset" w:sz="6" w:space="0" w:color="9BD9AD"/>
              <w:bottom w:val="outset" w:sz="6" w:space="0" w:color="9BD9AD"/>
              <w:right w:val="outset" w:sz="6" w:space="0" w:color="9BD9AD"/>
            </w:tcBorders>
            <w:shd w:val="clear" w:color="auto" w:fill="FFFFFF"/>
            <w:vAlign w:val="center"/>
            <w:hideMark/>
          </w:tcPr>
          <w:tbl>
            <w:tblPr>
              <w:tblW w:w="8760" w:type="dxa"/>
              <w:jc w:val="center"/>
              <w:tblCellSpacing w:w="1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60"/>
            </w:tblGrid>
            <w:tr w:rsidR="00B4164F" w:rsidRPr="00B4164F" w14:paraId="224A338A" w14:textId="77777777">
              <w:trPr>
                <w:tblCellSpacing w:w="15" w:type="dxa"/>
                <w:jc w:val="center"/>
              </w:trPr>
              <w:tc>
                <w:tcPr>
                  <w:tcW w:w="86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5B06C826" w14:textId="77777777" w:rsidR="00B4164F" w:rsidRPr="00B4164F" w:rsidRDefault="00B4164F" w:rsidP="00B416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4164F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l-PL"/>
                    </w:rPr>
                    <w:t xml:space="preserve">        W ramach współpracy pomiędzy Powiatem Hajnowskim a Związkiem Gmin Hattstedt gościliśmy w trzeciej dekadzie czerwca delegację z Hattstedt na czele z Ralfem Heßmannem, Burmistrzem Hattstedt. </w:t>
                  </w:r>
                </w:p>
                <w:p w14:paraId="2E3944A7" w14:textId="77777777" w:rsidR="00B4164F" w:rsidRPr="00B4164F" w:rsidRDefault="00B4164F" w:rsidP="00B416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4164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Przyjaciele z Hattstedt odwiedzają ziemię hajnowską tradycyjnie już od kilku lat w okresie zakończenia roku szkolnego. Również i tym razem głównym powodem ich wizyty był udział w uroczystości zakończenia roku szkolnego w Zespole Szkół Ogólnokształcących w Hajnówce.</w:t>
                  </w:r>
                </w:p>
                <w:p w14:paraId="660B9541" w14:textId="7EEF9DEA" w:rsidR="00B4164F" w:rsidRPr="00B4164F" w:rsidRDefault="00B4164F" w:rsidP="00B416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4164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51E883D" wp14:editId="60C19EA2">
                        <wp:extent cx="4286250" cy="2257425"/>
                        <wp:effectExtent l="0" t="0" r="0" b="9525"/>
                        <wp:docPr id="10" name="Obraz 10" descr="http://www.arch.powiat.hajnowka.pl/archiwum/2006/czerwiec/hattstedt/85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arch.powiat.hajnowka.pl/archiwum/2006/czerwiec/hattstedt/850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2257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569CF9A" w14:textId="77777777" w:rsidR="00B4164F" w:rsidRPr="00B4164F" w:rsidRDefault="00B4164F" w:rsidP="00B416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4164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Przy tej okazji Burmistrz Ralf Heßmann w imieniu Związku Gmin Hattstedt oraz Stowarzyszenia „Przyjaciele Hajnówki” wręczył trójce uczniów wyróżnienia za ich aktywność społeczną. Podkreślił przy tym, iż ważne jest, aby młodzi ludzie potrafili i chcieli zauważać wokół siebie problemy i starali się je przezwyciężać, pomagając jednocześnie innym. Zaprosił młodzież do odwiedzenia Hattstedt i zachęcał tym samym do kontynuowania przez nich współpracy, zapoczątkowanej przez samorządy obu miejscowości.</w:t>
                  </w:r>
                </w:p>
                <w:p w14:paraId="274E43DA" w14:textId="29FE1F15" w:rsidR="00B4164F" w:rsidRPr="00B4164F" w:rsidRDefault="00B4164F" w:rsidP="00B416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4164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6F5D554A" wp14:editId="0C6F6EE6">
                        <wp:extent cx="4286250" cy="3400425"/>
                        <wp:effectExtent l="0" t="0" r="0" b="9525"/>
                        <wp:docPr id="9" name="Obraz 9" descr="http://www.arch.powiat.hajnowka.pl/archiwum/2006/czerwiec/hattstedt/851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arch.powiat.hajnowka.pl/archiwum/2006/czerwiec/hattstedt/8514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400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08DD42C" w14:textId="504701A0" w:rsidR="00B4164F" w:rsidRPr="00B4164F" w:rsidRDefault="00B4164F" w:rsidP="00B416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4164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6A9DDC82" wp14:editId="4BD1F23E">
                        <wp:extent cx="4286250" cy="2990850"/>
                        <wp:effectExtent l="0" t="0" r="0" b="0"/>
                        <wp:docPr id="8" name="Obraz 8" descr="http://www.arch.powiat.hajnowka.pl/archiwum/2006/czerwiec/hattstedt/851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arch.powiat.hajnowka.pl/archiwum/2006/czerwiec/hattstedt/8518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2990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C114485" w14:textId="64F3E17B" w:rsidR="00B4164F" w:rsidRPr="00B4164F" w:rsidRDefault="00B4164F" w:rsidP="00B416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4164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45216555" wp14:editId="5A50B31A">
                        <wp:extent cx="4286250" cy="3105150"/>
                        <wp:effectExtent l="0" t="0" r="0" b="0"/>
                        <wp:docPr id="7" name="Obraz 7" descr="http://www.arch.powiat.hajnowka.pl/archiwum/2006/czerwiec/hattstedt/851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arch.powiat.hajnowka.pl/archiwum/2006/czerwiec/hattstedt/851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1051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D7E866D" w14:textId="77777777" w:rsidR="00B4164F" w:rsidRPr="00B4164F" w:rsidRDefault="00B4164F" w:rsidP="00B416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4164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W trakcie pobytu w Hajnówce delegacja z Hattstedt odwiedziła między innymi Zespół Szkół Specjalnych w Hajnówce, Powiatowy Ośrodek Wsparcia, Ośrodek Wzornictwa dla Niepełnosprawnych. </w:t>
                  </w:r>
                </w:p>
                <w:p w14:paraId="19F7B5F4" w14:textId="77777777" w:rsidR="00B4164F" w:rsidRPr="00B4164F" w:rsidRDefault="00B4164F" w:rsidP="00B416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4164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W Przedszkolu nr 5 goście obejrzeli część artystyczną przygotowaną przez przedszkolaków, którzy opuszczą w tym roku mury przedszkola i wkrótce staną się pierwszoklasistami. Goście z Hattstedt przekazali przy tej okazji pozdrowienia i upominki od zaprzyjaźnionego przedszkola Kinderbrücke z Hattstedt. </w:t>
                  </w:r>
                </w:p>
                <w:p w14:paraId="4F0C0783" w14:textId="77777777" w:rsidR="00B4164F" w:rsidRPr="00B4164F" w:rsidRDefault="00B4164F" w:rsidP="00B416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4164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 xml:space="preserve">W Starostwie Powiatowym delegacja spotkała się z naczelnikami wydziałów i zapoznała się z pracą urzędu. </w:t>
                  </w:r>
                  <w:r w:rsidRPr="00B4164F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pl-PL"/>
                    </w:rPr>
                    <w:t>Udo Maart przekazał na ręce wicestarosty Jerzego Siraka logo Stowarzyszenia „Przyjaciele Hajnówki” oraz zaproszenie do złożenia wizyty w Hattstedt.</w:t>
                  </w:r>
                </w:p>
                <w:p w14:paraId="1B891D6F" w14:textId="4C5E5B9D" w:rsidR="00B4164F" w:rsidRPr="00B4164F" w:rsidRDefault="00B4164F" w:rsidP="00B416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4164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2D393C41" wp14:editId="2269B556">
                        <wp:extent cx="4286250" cy="2400300"/>
                        <wp:effectExtent l="0" t="0" r="0" b="0"/>
                        <wp:docPr id="6" name="Obraz 6" descr="http://www.arch.powiat.hajnowka.pl/archiwum/2006/czerwiec/hattstedt/852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www.arch.powiat.hajnowka.pl/archiwum/2006/czerwiec/hattstedt/852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2400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63AF3ED" w14:textId="07EF6E6F" w:rsidR="00B4164F" w:rsidRPr="00B4164F" w:rsidRDefault="00B4164F" w:rsidP="00B416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4164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07C9634E" wp14:editId="11FBE791">
                        <wp:extent cx="4286250" cy="2466975"/>
                        <wp:effectExtent l="0" t="0" r="0" b="9525"/>
                        <wp:docPr id="5" name="Obraz 5" descr="http://www.arch.powiat.hajnowka.pl/archiwum/2006/czerwiec/hattstedt/852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www.arch.powiat.hajnowka.pl/archiwum/2006/czerwiec/hattstedt/852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24669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EACCBAD" w14:textId="5E75B5DB" w:rsidR="00B4164F" w:rsidRPr="00B4164F" w:rsidRDefault="00B4164F" w:rsidP="00B416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4164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53F36B12" wp14:editId="4E06303F">
                        <wp:extent cx="4286250" cy="2562225"/>
                        <wp:effectExtent l="0" t="0" r="0" b="9525"/>
                        <wp:docPr id="4" name="Obraz 4" descr="http://www.arch.powiat.hajnowka.pl/archiwum/2006/czerwiec/hattstedt/853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arch.powiat.hajnowka.pl/archiwum/2006/czerwiec/hattstedt/853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2562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60E79FF" w14:textId="165C1DF2" w:rsidR="00B4164F" w:rsidRPr="00B4164F" w:rsidRDefault="00B4164F" w:rsidP="00B416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4164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3C5F732C" wp14:editId="7E622616">
                        <wp:extent cx="4286250" cy="3352800"/>
                        <wp:effectExtent l="0" t="0" r="0" b="0"/>
                        <wp:docPr id="3" name="Obraz 3" descr="http://www.arch.powiat.hajnowka.pl/archiwum/2006/czerwiec/hattstedt/853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www.arch.powiat.hajnowka.pl/archiwum/2006/czerwiec/hattstedt/853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352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046B16CA" w14:textId="65EFE3E7" w:rsidR="00B4164F" w:rsidRPr="00B4164F" w:rsidRDefault="00B4164F" w:rsidP="00B416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4164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drawing>
                      <wp:inline distT="0" distB="0" distL="0" distR="0" wp14:anchorId="34D22C76" wp14:editId="57189A9A">
                        <wp:extent cx="4286250" cy="3371850"/>
                        <wp:effectExtent l="0" t="0" r="0" b="0"/>
                        <wp:docPr id="2" name="Obraz 2" descr="http://www.arch.powiat.hajnowka.pl/archiwum/2006/czerwiec/hattstedt/854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www.arch.powiat.hajnowka.pl/archiwum/2006/czerwiec/hattstedt/854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86250" cy="3371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B55ED1F" w14:textId="77777777" w:rsidR="00B4164F" w:rsidRPr="00B4164F" w:rsidRDefault="00B4164F" w:rsidP="00B4164F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4164F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Ta wizyta dowiodła, że zawiązane w 2000 roku partnerstwo jest podtrzymywane i ma szansę rozwoju.</w:t>
                  </w:r>
                </w:p>
                <w:p w14:paraId="4A767868" w14:textId="1AC52C46" w:rsidR="00B4164F" w:rsidRPr="00B4164F" w:rsidRDefault="00B4164F" w:rsidP="00B4164F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4164F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pl-PL"/>
                    </w:rPr>
                    <w:lastRenderedPageBreak/>
                    <w:drawing>
                      <wp:inline distT="0" distB="0" distL="0" distR="0" wp14:anchorId="7E007DA9" wp14:editId="1880A84C">
                        <wp:extent cx="4762500" cy="2381250"/>
                        <wp:effectExtent l="0" t="0" r="0" b="0"/>
                        <wp:docPr id="1" name="Obraz 1" descr="http://www.arch.powiat.hajnowka.pl/archiwum/2006/czerwiec/hattstedt/854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://www.arch.powiat.hajnowka.pl/archiwum/2006/czerwiec/hattstedt/854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0" cy="23812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DF605D3" w14:textId="77777777" w:rsidR="00B4164F" w:rsidRPr="00B4164F" w:rsidRDefault="00B4164F" w:rsidP="00B4164F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  <w:r w:rsidRPr="00B4164F">
                    <w:rPr>
                      <w:rFonts w:ascii="Arial" w:eastAsia="Times New Roman" w:hAnsi="Arial" w:cs="Arial"/>
                      <w:i/>
                      <w:iCs/>
                      <w:sz w:val="15"/>
                      <w:szCs w:val="15"/>
                      <w:lang w:eastAsia="pl-PL"/>
                    </w:rPr>
                    <w:t>Wydział Promocji, Rozwoju Regionalnego,</w:t>
                  </w:r>
                  <w:r w:rsidRPr="00B4164F">
                    <w:rPr>
                      <w:rFonts w:ascii="Arial" w:eastAsia="Times New Roman" w:hAnsi="Arial" w:cs="Arial"/>
                      <w:i/>
                      <w:iCs/>
                      <w:sz w:val="15"/>
                      <w:szCs w:val="15"/>
                      <w:lang w:eastAsia="pl-PL"/>
                    </w:rPr>
                    <w:br/>
                    <w:t>Turystyki i Współpracy z Zagranicą</w:t>
                  </w:r>
                </w:p>
              </w:tc>
            </w:tr>
          </w:tbl>
          <w:p w14:paraId="13A7FE57" w14:textId="77777777" w:rsidR="00B4164F" w:rsidRPr="00B4164F" w:rsidRDefault="00B4164F" w:rsidP="00B416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5573FAD9" w14:textId="77777777" w:rsidR="006A7516" w:rsidRDefault="006A7516">
      <w:bookmarkStart w:id="0" w:name="_GoBack"/>
      <w:bookmarkEnd w:id="0"/>
    </w:p>
    <w:sectPr w:rsidR="006A7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516"/>
    <w:rsid w:val="006A7516"/>
    <w:rsid w:val="00B4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E56BF0-2E58-45F1-A105-FD0AD762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5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3</cp:revision>
  <dcterms:created xsi:type="dcterms:W3CDTF">2018-11-08T07:21:00Z</dcterms:created>
  <dcterms:modified xsi:type="dcterms:W3CDTF">2018-11-08T07:21:00Z</dcterms:modified>
</cp:coreProperties>
</file>